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D6" w:rsidRDefault="008327D6" w:rsidP="008327D6">
      <w:pPr>
        <w:jc w:val="center"/>
        <w:rPr>
          <w:b/>
          <w:sz w:val="28"/>
          <w:szCs w:val="28"/>
        </w:rPr>
      </w:pPr>
      <w:bookmarkStart w:id="0" w:name="_GoBack"/>
      <w:bookmarkEnd w:id="0"/>
      <w:r w:rsidRPr="008327D6">
        <w:rPr>
          <w:b/>
          <w:noProof/>
          <w:sz w:val="28"/>
          <w:szCs w:val="28"/>
          <w:lang w:eastAsia="fr-FR"/>
        </w:rPr>
        <w:drawing>
          <wp:inline distT="0" distB="0" distL="0" distR="0">
            <wp:extent cx="819150" cy="825500"/>
            <wp:effectExtent l="0" t="0" r="0" b="0"/>
            <wp:docPr id="1" name="Image 1" descr="C:\Users\Ville Isabelle\Pictures\Logo 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e Isabelle\Pictures\Logo PH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25500"/>
                    </a:xfrm>
                    <a:prstGeom prst="rect">
                      <a:avLst/>
                    </a:prstGeom>
                    <a:noFill/>
                    <a:ln>
                      <a:noFill/>
                    </a:ln>
                  </pic:spPr>
                </pic:pic>
              </a:graphicData>
            </a:graphic>
          </wp:inline>
        </w:drawing>
      </w:r>
      <w:r w:rsidRPr="008327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327D6">
        <w:rPr>
          <w:b/>
          <w:noProof/>
          <w:sz w:val="28"/>
          <w:szCs w:val="28"/>
          <w:lang w:eastAsia="fr-FR"/>
        </w:rPr>
        <w:drawing>
          <wp:inline distT="0" distB="0" distL="0" distR="0">
            <wp:extent cx="1022350" cy="793750"/>
            <wp:effectExtent l="0" t="0" r="6350" b="6350"/>
            <wp:docPr id="2" name="Image 2" descr="C:\Users\Ville Isabelle\Pictures\Images\Logo EH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le Isabelle\Pictures\Images\Logo EH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793750"/>
                    </a:xfrm>
                    <a:prstGeom prst="rect">
                      <a:avLst/>
                    </a:prstGeom>
                    <a:noFill/>
                    <a:ln>
                      <a:noFill/>
                    </a:ln>
                  </pic:spPr>
                </pic:pic>
              </a:graphicData>
            </a:graphic>
          </wp:inline>
        </w:drawing>
      </w:r>
    </w:p>
    <w:p w:rsidR="00795C76" w:rsidRDefault="007C27EE" w:rsidP="008327D6">
      <w:pPr>
        <w:jc w:val="center"/>
        <w:rPr>
          <w:b/>
          <w:sz w:val="28"/>
          <w:szCs w:val="28"/>
        </w:rPr>
      </w:pPr>
      <w:r w:rsidRPr="008327D6">
        <w:rPr>
          <w:b/>
          <w:sz w:val="28"/>
          <w:szCs w:val="28"/>
        </w:rPr>
        <w:t>Offre de Stage du Programme Handicap &amp; Sociétés</w:t>
      </w:r>
    </w:p>
    <w:p w:rsidR="008327D6" w:rsidRPr="008327D6" w:rsidRDefault="008327D6" w:rsidP="008327D6">
      <w:pPr>
        <w:jc w:val="center"/>
        <w:rPr>
          <w:b/>
          <w:sz w:val="28"/>
          <w:szCs w:val="28"/>
        </w:rPr>
      </w:pPr>
    </w:p>
    <w:p w:rsidR="008327D6" w:rsidRPr="008327D6" w:rsidRDefault="008327D6" w:rsidP="008327D6">
      <w:pPr>
        <w:jc w:val="both"/>
        <w:rPr>
          <w:rFonts w:cstheme="minorHAnsi"/>
          <w:color w:val="333333"/>
          <w:shd w:val="clear" w:color="auto" w:fill="FFFFFF"/>
        </w:rPr>
      </w:pPr>
      <w:r w:rsidRPr="008327D6">
        <w:rPr>
          <w:rFonts w:cstheme="minorHAnsi"/>
          <w:color w:val="333333"/>
          <w:shd w:val="clear" w:color="auto" w:fill="FFFFFF"/>
        </w:rPr>
        <w:t>Le </w:t>
      </w:r>
      <w:r w:rsidRPr="008327D6">
        <w:rPr>
          <w:rStyle w:val="lev"/>
          <w:rFonts w:cstheme="minorHAnsi"/>
          <w:color w:val="333333"/>
          <w:bdr w:val="none" w:sz="0" w:space="0" w:color="auto" w:frame="1"/>
          <w:shd w:val="clear" w:color="auto" w:fill="FFFFFF"/>
        </w:rPr>
        <w:t>Programme Handicap &amp; Sociétés</w:t>
      </w:r>
      <w:r w:rsidRPr="008327D6">
        <w:rPr>
          <w:rFonts w:cstheme="minorHAnsi"/>
          <w:color w:val="333333"/>
          <w:shd w:val="clear" w:color="auto" w:fill="FFFFFF"/>
        </w:rPr>
        <w:t> est un dispositif innovant dédié aux études critiques sur le handicap et la surdité. Espace ouvert de rencontre entre disciplines, objets, chercheurs en SHS et acteurs de la société civile, il contribue à structurer la recherche et la formation dans ce champ et en accroitre la visibilité nationale et internationale.  Par son offre solide de formation, ses opérations de recherches transversales et ses activités d’animation, le PHS offre des outils théoriques et épistémologiques susceptibles de nourrir une réflexion critique qui pense le handicap comme un révélateur des modes d’organisation sociale et un outil de leur transformation. Par son soutien à un réseau des jeunes chercheurs, son engagement actif dans deux sociétés savantes internationales et une revue scientifique et divers partenariats avec des acteurs associatifs, administratifs et économique, il joue un rôle moteur dans la cohésion et l’animation de ce champ de recherche.</w:t>
      </w:r>
    </w:p>
    <w:p w:rsidR="0086233D" w:rsidRDefault="0086233D">
      <w:r w:rsidRPr="008327D6">
        <w:rPr>
          <w:b/>
        </w:rPr>
        <w:t>Rattachement</w:t>
      </w:r>
      <w:r>
        <w:t> : EHESS</w:t>
      </w:r>
    </w:p>
    <w:p w:rsidR="007C27EE" w:rsidRDefault="007C27EE">
      <w:r w:rsidRPr="008327D6">
        <w:rPr>
          <w:b/>
        </w:rPr>
        <w:t>Contexte</w:t>
      </w:r>
      <w:r>
        <w:t xml:space="preserve"> : </w:t>
      </w:r>
      <w:r w:rsidR="0086233D">
        <w:t xml:space="preserve">Les pilotes du programme ont publié un ouvrage porteur des principaux enjeux des questions en sociologie du handicap en France. L’ouvrage datant de 2014, une </w:t>
      </w:r>
      <w:r>
        <w:t>actualisation de l’ouvrage </w:t>
      </w:r>
      <w:r w:rsidR="0086233D">
        <w:t xml:space="preserve">aura lieu en 2020. </w:t>
      </w:r>
    </w:p>
    <w:p w:rsidR="007C27EE" w:rsidRDefault="007C27EE" w:rsidP="007C27EE">
      <w:pPr>
        <w:adjustRightInd w:val="0"/>
        <w:ind w:left="705" w:right="-426" w:hanging="705"/>
        <w:rPr>
          <w:color w:val="000000"/>
          <w:lang w:val="en-US"/>
        </w:rPr>
      </w:pPr>
      <w:r>
        <w:rPr>
          <w:color w:val="000000"/>
        </w:rPr>
        <w:t>VILLE</w:t>
      </w:r>
      <w:r w:rsidRPr="005C443D">
        <w:rPr>
          <w:color w:val="000000"/>
        </w:rPr>
        <w:t xml:space="preserve"> I., </w:t>
      </w:r>
      <w:r>
        <w:rPr>
          <w:color w:val="000000"/>
        </w:rPr>
        <w:t>FILLION</w:t>
      </w:r>
      <w:r w:rsidRPr="005C443D">
        <w:rPr>
          <w:color w:val="000000"/>
        </w:rPr>
        <w:t xml:space="preserve"> E., </w:t>
      </w:r>
      <w:r>
        <w:rPr>
          <w:color w:val="000000"/>
        </w:rPr>
        <w:t>RAVAUD</w:t>
      </w:r>
      <w:r w:rsidRPr="005C443D">
        <w:rPr>
          <w:color w:val="000000"/>
        </w:rPr>
        <w:t xml:space="preserve"> J.F. </w:t>
      </w:r>
      <w:r w:rsidRPr="00953122">
        <w:rPr>
          <w:i/>
          <w:color w:val="000000"/>
        </w:rPr>
        <w:t>Introduction à la sociologie du handicap. Histoire, politiques et expérience</w:t>
      </w:r>
      <w:r w:rsidRPr="005C443D">
        <w:rPr>
          <w:color w:val="000000"/>
        </w:rPr>
        <w:t xml:space="preserve">. </w:t>
      </w:r>
      <w:r w:rsidRPr="003F1AC5">
        <w:rPr>
          <w:color w:val="000000"/>
          <w:lang w:val="en-US"/>
        </w:rPr>
        <w:t>De Boeck, 2014, 256 p.</w:t>
      </w:r>
    </w:p>
    <w:p w:rsidR="007C27EE" w:rsidRDefault="007C27EE" w:rsidP="007C27EE">
      <w:pPr>
        <w:adjustRightInd w:val="0"/>
        <w:ind w:left="705" w:right="-426" w:hanging="705"/>
        <w:rPr>
          <w:color w:val="000000"/>
          <w:lang w:val="en-US"/>
        </w:rPr>
      </w:pPr>
    </w:p>
    <w:p w:rsidR="000D79D9" w:rsidRDefault="007C27EE" w:rsidP="007C27EE">
      <w:pPr>
        <w:adjustRightInd w:val="0"/>
        <w:ind w:left="705" w:right="-426" w:hanging="705"/>
        <w:rPr>
          <w:color w:val="000000"/>
          <w:lang w:val="en-US"/>
        </w:rPr>
      </w:pPr>
      <w:r w:rsidRPr="008327D6">
        <w:rPr>
          <w:b/>
          <w:color w:val="000000"/>
          <w:lang w:val="en-US"/>
        </w:rPr>
        <w:t>Missions</w:t>
      </w:r>
      <w:r>
        <w:rPr>
          <w:color w:val="000000"/>
          <w:lang w:val="en-US"/>
        </w:rPr>
        <w:t xml:space="preserve"> :</w:t>
      </w:r>
      <w:r w:rsidR="00D67133">
        <w:rPr>
          <w:color w:val="000000"/>
          <w:lang w:val="en-US"/>
        </w:rPr>
        <w:t xml:space="preserve"> Le.la stagiaire aura pour missions, en étroite collaboration avec les auteurs, de participer à l’actualisation de l’ouvrage : </w:t>
      </w:r>
    </w:p>
    <w:p w:rsidR="00D67133" w:rsidRDefault="00D67133" w:rsidP="000D79D9">
      <w:pPr>
        <w:pStyle w:val="Paragraphedeliste"/>
        <w:numPr>
          <w:ilvl w:val="0"/>
          <w:numId w:val="1"/>
        </w:numPr>
        <w:adjustRightInd w:val="0"/>
        <w:ind w:right="-426"/>
        <w:rPr>
          <w:color w:val="000000"/>
          <w:lang w:val="en-US"/>
        </w:rPr>
      </w:pPr>
      <w:r>
        <w:rPr>
          <w:color w:val="000000"/>
          <w:lang w:val="en-US"/>
        </w:rPr>
        <w:t>identifier</w:t>
      </w:r>
      <w:r w:rsidR="007C27EE" w:rsidRPr="000D79D9">
        <w:rPr>
          <w:color w:val="000000"/>
          <w:lang w:val="en-US"/>
        </w:rPr>
        <w:t xml:space="preserve"> les principaux ouvrages et articles</w:t>
      </w:r>
      <w:r w:rsidR="00400D2D">
        <w:rPr>
          <w:color w:val="000000"/>
          <w:lang w:val="en-US"/>
        </w:rPr>
        <w:t xml:space="preserve"> - </w:t>
      </w:r>
      <w:r w:rsidR="007C27EE" w:rsidRPr="000D79D9">
        <w:rPr>
          <w:color w:val="000000"/>
          <w:lang w:val="en-US"/>
        </w:rPr>
        <w:t xml:space="preserve">de portée générale </w:t>
      </w:r>
      <w:r w:rsidR="000D79D9">
        <w:rPr>
          <w:color w:val="000000"/>
          <w:lang w:val="en-US"/>
        </w:rPr>
        <w:t>ou</w:t>
      </w:r>
      <w:r w:rsidR="007C27EE" w:rsidRPr="000D79D9">
        <w:rPr>
          <w:color w:val="000000"/>
          <w:lang w:val="en-US"/>
        </w:rPr>
        <w:t xml:space="preserve"> plus spécifiquement centrés </w:t>
      </w:r>
      <w:r w:rsidR="000D79D9">
        <w:rPr>
          <w:color w:val="000000"/>
          <w:lang w:val="en-US"/>
        </w:rPr>
        <w:t>sur les thème</w:t>
      </w:r>
      <w:r w:rsidR="007C27EE" w:rsidRPr="000D79D9">
        <w:rPr>
          <w:color w:val="000000"/>
          <w:lang w:val="en-US"/>
        </w:rPr>
        <w:t xml:space="preserve">s </w:t>
      </w:r>
      <w:r w:rsidR="000D79D9">
        <w:rPr>
          <w:color w:val="000000"/>
          <w:lang w:val="en-US"/>
        </w:rPr>
        <w:t xml:space="preserve">abordés dans l’ouvrage : </w:t>
      </w:r>
      <w:r w:rsidR="007C27EE" w:rsidRPr="000D79D9">
        <w:rPr>
          <w:color w:val="000000"/>
          <w:lang w:val="en-US"/>
        </w:rPr>
        <w:t xml:space="preserve">politiques publiques, mobilisations collectives, </w:t>
      </w:r>
      <w:r w:rsidR="000D79D9">
        <w:rPr>
          <w:color w:val="000000"/>
          <w:lang w:val="en-US"/>
        </w:rPr>
        <w:t>travail-</w:t>
      </w:r>
      <w:r w:rsidR="007C27EE" w:rsidRPr="000D79D9">
        <w:rPr>
          <w:color w:val="000000"/>
          <w:lang w:val="en-US"/>
        </w:rPr>
        <w:t xml:space="preserve">emploi, </w:t>
      </w:r>
      <w:r w:rsidR="000D79D9">
        <w:rPr>
          <w:color w:val="000000"/>
          <w:lang w:val="en-US"/>
        </w:rPr>
        <w:t xml:space="preserve">sexualité, reproduction, </w:t>
      </w:r>
      <w:r w:rsidR="007C27EE" w:rsidRPr="000D79D9">
        <w:rPr>
          <w:color w:val="000000"/>
          <w:lang w:val="en-US"/>
        </w:rPr>
        <w:t>famille, vieillissem</w:t>
      </w:r>
      <w:r w:rsidR="000D79D9">
        <w:rPr>
          <w:color w:val="000000"/>
          <w:lang w:val="en-US"/>
        </w:rPr>
        <w:t>e</w:t>
      </w:r>
      <w:r w:rsidR="007C27EE" w:rsidRPr="000D79D9">
        <w:rPr>
          <w:color w:val="000000"/>
          <w:lang w:val="en-US"/>
        </w:rPr>
        <w:t>nt</w:t>
      </w:r>
      <w:r w:rsidR="000D79D9">
        <w:rPr>
          <w:color w:val="000000"/>
          <w:lang w:val="en-US"/>
        </w:rPr>
        <w:t>, accessibilité-mobilité</w:t>
      </w:r>
      <w:r w:rsidR="007C27EE" w:rsidRPr="000D79D9">
        <w:rPr>
          <w:color w:val="000000"/>
          <w:lang w:val="en-US"/>
        </w:rPr>
        <w:t>….</w:t>
      </w:r>
      <w:r w:rsidR="000D79D9">
        <w:rPr>
          <w:color w:val="000000"/>
          <w:lang w:val="en-US"/>
        </w:rPr>
        <w:t xml:space="preserve"> </w:t>
      </w:r>
    </w:p>
    <w:p w:rsidR="000D79D9" w:rsidRDefault="00400D2D" w:rsidP="000D79D9">
      <w:pPr>
        <w:pStyle w:val="Paragraphedeliste"/>
        <w:numPr>
          <w:ilvl w:val="0"/>
          <w:numId w:val="1"/>
        </w:numPr>
        <w:adjustRightInd w:val="0"/>
        <w:ind w:right="-426"/>
        <w:rPr>
          <w:color w:val="000000"/>
          <w:lang w:val="en-US"/>
        </w:rPr>
      </w:pPr>
      <w:r>
        <w:rPr>
          <w:color w:val="000000"/>
          <w:lang w:val="en-US"/>
        </w:rPr>
        <w:t>contribuer à la selection</w:t>
      </w:r>
      <w:r w:rsidR="000D79D9">
        <w:rPr>
          <w:color w:val="000000"/>
          <w:lang w:val="en-US"/>
        </w:rPr>
        <w:t xml:space="preserve"> </w:t>
      </w:r>
      <w:r>
        <w:rPr>
          <w:color w:val="000000"/>
          <w:lang w:val="en-US"/>
        </w:rPr>
        <w:t>d</w:t>
      </w:r>
      <w:r w:rsidR="000D79D9">
        <w:rPr>
          <w:color w:val="000000"/>
          <w:lang w:val="en-US"/>
        </w:rPr>
        <w:t>es publications répertoriées</w:t>
      </w:r>
      <w:r>
        <w:rPr>
          <w:color w:val="000000"/>
          <w:lang w:val="en-US"/>
        </w:rPr>
        <w:t xml:space="preserve"> </w:t>
      </w:r>
      <w:r w:rsidR="000D79D9">
        <w:rPr>
          <w:color w:val="000000"/>
          <w:lang w:val="en-US"/>
        </w:rPr>
        <w:t xml:space="preserve">à insérer dans l’ouvrage, </w:t>
      </w:r>
      <w:r>
        <w:rPr>
          <w:color w:val="000000"/>
          <w:lang w:val="en-US"/>
        </w:rPr>
        <w:t xml:space="preserve">à </w:t>
      </w:r>
      <w:r w:rsidR="000D79D9">
        <w:rPr>
          <w:color w:val="000000"/>
          <w:lang w:val="en-US"/>
        </w:rPr>
        <w:t>l</w:t>
      </w:r>
      <w:r>
        <w:rPr>
          <w:color w:val="000000"/>
          <w:lang w:val="en-US"/>
        </w:rPr>
        <w:t xml:space="preserve">eur </w:t>
      </w:r>
      <w:r w:rsidR="000D79D9">
        <w:rPr>
          <w:color w:val="000000"/>
          <w:lang w:val="en-US"/>
        </w:rPr>
        <w:t>emplacement</w:t>
      </w:r>
      <w:r>
        <w:rPr>
          <w:color w:val="000000"/>
          <w:lang w:val="en-US"/>
        </w:rPr>
        <w:t xml:space="preserve"> </w:t>
      </w:r>
    </w:p>
    <w:p w:rsidR="000D79D9" w:rsidRDefault="000D79D9" w:rsidP="000D79D9">
      <w:pPr>
        <w:pStyle w:val="Paragraphedeliste"/>
        <w:numPr>
          <w:ilvl w:val="0"/>
          <w:numId w:val="1"/>
        </w:numPr>
        <w:adjustRightInd w:val="0"/>
        <w:ind w:right="-426"/>
        <w:rPr>
          <w:color w:val="000000"/>
          <w:lang w:val="en-US"/>
        </w:rPr>
      </w:pPr>
      <w:r w:rsidRPr="008327D6">
        <w:rPr>
          <w:color w:val="000000"/>
          <w:lang w:val="en-US"/>
        </w:rPr>
        <w:t>P</w:t>
      </w:r>
      <w:r w:rsidR="00400D2D" w:rsidRPr="008327D6">
        <w:rPr>
          <w:color w:val="000000"/>
          <w:lang w:val="en-US"/>
        </w:rPr>
        <w:t xml:space="preserve">our chaque référence </w:t>
      </w:r>
      <w:r w:rsidR="008327D6">
        <w:rPr>
          <w:color w:val="000000"/>
          <w:lang w:val="en-US"/>
        </w:rPr>
        <w:t>sélectionné</w:t>
      </w:r>
      <w:r w:rsidR="00400D2D">
        <w:rPr>
          <w:color w:val="000000"/>
          <w:lang w:val="en-US"/>
        </w:rPr>
        <w:t>, p</w:t>
      </w:r>
      <w:r>
        <w:rPr>
          <w:color w:val="000000"/>
          <w:lang w:val="en-US"/>
        </w:rPr>
        <w:t>roposer un texte synthétique, de quelques lignes à quelques paragraphes pour insertion dans l’ouvrage.</w:t>
      </w:r>
    </w:p>
    <w:p w:rsidR="000D79D9" w:rsidRDefault="000D79D9" w:rsidP="000D79D9">
      <w:pPr>
        <w:pStyle w:val="Paragraphedeliste"/>
        <w:numPr>
          <w:ilvl w:val="0"/>
          <w:numId w:val="1"/>
        </w:numPr>
        <w:adjustRightInd w:val="0"/>
        <w:ind w:right="-426"/>
        <w:rPr>
          <w:color w:val="000000"/>
          <w:lang w:val="en-US"/>
        </w:rPr>
      </w:pPr>
      <w:r>
        <w:rPr>
          <w:color w:val="000000"/>
          <w:lang w:val="en-US"/>
        </w:rPr>
        <w:t>Indexer les nouvelles références dans la bibliographie de l’ouvrage</w:t>
      </w:r>
      <w:r w:rsidR="00400D2D">
        <w:rPr>
          <w:color w:val="000000"/>
          <w:lang w:val="en-US"/>
        </w:rPr>
        <w:t xml:space="preserve"> et </w:t>
      </w:r>
      <w:r w:rsidR="008B6AF5">
        <w:rPr>
          <w:color w:val="000000"/>
          <w:lang w:val="en-US"/>
        </w:rPr>
        <w:t>actualiser l’index des auteurs</w:t>
      </w:r>
      <w:r>
        <w:rPr>
          <w:color w:val="000000"/>
          <w:lang w:val="en-US"/>
        </w:rPr>
        <w:t xml:space="preserve">. </w:t>
      </w:r>
    </w:p>
    <w:p w:rsidR="00D67133" w:rsidRDefault="00D67133" w:rsidP="008327D6">
      <w:pPr>
        <w:pStyle w:val="Paragraphedeliste"/>
        <w:adjustRightInd w:val="0"/>
        <w:ind w:right="-426"/>
        <w:rPr>
          <w:color w:val="000000"/>
          <w:lang w:val="en-US"/>
        </w:rPr>
      </w:pPr>
    </w:p>
    <w:p w:rsidR="000D79D9" w:rsidRDefault="000D79D9" w:rsidP="000D79D9">
      <w:pPr>
        <w:adjustRightInd w:val="0"/>
        <w:ind w:right="-426"/>
        <w:rPr>
          <w:color w:val="000000"/>
          <w:lang w:val="en-US"/>
        </w:rPr>
      </w:pPr>
      <w:r w:rsidRPr="008327D6">
        <w:rPr>
          <w:b/>
          <w:color w:val="000000"/>
          <w:lang w:val="en-US"/>
        </w:rPr>
        <w:t xml:space="preserve">Compétences </w:t>
      </w:r>
      <w:r w:rsidR="00400D2D">
        <w:rPr>
          <w:b/>
          <w:color w:val="000000"/>
          <w:lang w:val="en-US"/>
        </w:rPr>
        <w:t>requises</w:t>
      </w:r>
      <w:r w:rsidR="00400D2D">
        <w:rPr>
          <w:color w:val="000000"/>
          <w:lang w:val="en-US"/>
        </w:rPr>
        <w:t xml:space="preserve"> </w:t>
      </w:r>
      <w:r>
        <w:rPr>
          <w:color w:val="000000"/>
          <w:lang w:val="en-US"/>
        </w:rPr>
        <w:t>:</w:t>
      </w:r>
    </w:p>
    <w:p w:rsidR="000D79D9" w:rsidRDefault="008B6AF5" w:rsidP="000D79D9">
      <w:pPr>
        <w:pStyle w:val="Paragraphedeliste"/>
        <w:numPr>
          <w:ilvl w:val="0"/>
          <w:numId w:val="1"/>
        </w:numPr>
        <w:adjustRightInd w:val="0"/>
        <w:ind w:right="-426"/>
        <w:rPr>
          <w:color w:val="000000"/>
          <w:lang w:val="en-US"/>
        </w:rPr>
      </w:pPr>
      <w:r>
        <w:rPr>
          <w:color w:val="000000"/>
          <w:lang w:val="en-US"/>
        </w:rPr>
        <w:t>C</w:t>
      </w:r>
      <w:r w:rsidR="000D79D9">
        <w:rPr>
          <w:color w:val="000000"/>
          <w:lang w:val="en-US"/>
        </w:rPr>
        <w:t>apacité à naviguer da</w:t>
      </w:r>
      <w:r>
        <w:rPr>
          <w:color w:val="000000"/>
          <w:lang w:val="en-US"/>
        </w:rPr>
        <w:t>n</w:t>
      </w:r>
      <w:r w:rsidR="000D79D9">
        <w:rPr>
          <w:color w:val="000000"/>
          <w:lang w:val="en-US"/>
        </w:rPr>
        <w:t>s les bases de données</w:t>
      </w:r>
      <w:r>
        <w:rPr>
          <w:color w:val="000000"/>
          <w:lang w:val="en-US"/>
        </w:rPr>
        <w:t xml:space="preserve"> bibliographiques</w:t>
      </w:r>
    </w:p>
    <w:p w:rsidR="008B6AF5" w:rsidRDefault="008B6AF5" w:rsidP="000D79D9">
      <w:pPr>
        <w:pStyle w:val="Paragraphedeliste"/>
        <w:numPr>
          <w:ilvl w:val="0"/>
          <w:numId w:val="1"/>
        </w:numPr>
        <w:adjustRightInd w:val="0"/>
        <w:ind w:right="-426"/>
        <w:rPr>
          <w:color w:val="000000"/>
          <w:lang w:val="en-US"/>
        </w:rPr>
      </w:pPr>
      <w:r>
        <w:rPr>
          <w:color w:val="000000"/>
          <w:lang w:val="en-US"/>
        </w:rPr>
        <w:t>Lecture aisé</w:t>
      </w:r>
      <w:r w:rsidR="00400D2D">
        <w:rPr>
          <w:color w:val="000000"/>
          <w:lang w:val="en-US"/>
        </w:rPr>
        <w:t>e</w:t>
      </w:r>
      <w:r>
        <w:rPr>
          <w:color w:val="000000"/>
          <w:lang w:val="en-US"/>
        </w:rPr>
        <w:t xml:space="preserve"> de l’anglais (la plupart des reference seront toutefois en langue française)</w:t>
      </w:r>
    </w:p>
    <w:p w:rsidR="008B6AF5" w:rsidRDefault="008B6AF5" w:rsidP="000D79D9">
      <w:pPr>
        <w:pStyle w:val="Paragraphedeliste"/>
        <w:numPr>
          <w:ilvl w:val="0"/>
          <w:numId w:val="1"/>
        </w:numPr>
        <w:adjustRightInd w:val="0"/>
        <w:ind w:right="-426"/>
        <w:rPr>
          <w:color w:val="000000"/>
          <w:lang w:val="en-US"/>
        </w:rPr>
      </w:pPr>
      <w:r>
        <w:rPr>
          <w:color w:val="000000"/>
          <w:lang w:val="en-US"/>
        </w:rPr>
        <w:t>Capacités de synthèse et d’écriture</w:t>
      </w:r>
    </w:p>
    <w:p w:rsidR="008B6AF5" w:rsidRDefault="008B6AF5" w:rsidP="000D79D9">
      <w:pPr>
        <w:pStyle w:val="Paragraphedeliste"/>
        <w:numPr>
          <w:ilvl w:val="0"/>
          <w:numId w:val="1"/>
        </w:numPr>
        <w:adjustRightInd w:val="0"/>
        <w:ind w:right="-426"/>
        <w:rPr>
          <w:color w:val="000000"/>
          <w:lang w:val="en-US"/>
        </w:rPr>
      </w:pPr>
      <w:r>
        <w:rPr>
          <w:color w:val="000000"/>
          <w:lang w:val="en-US"/>
        </w:rPr>
        <w:t>Autonomie de travail</w:t>
      </w:r>
    </w:p>
    <w:p w:rsidR="00400D2D" w:rsidRDefault="00400D2D" w:rsidP="008327D6">
      <w:pPr>
        <w:pStyle w:val="Paragraphedeliste"/>
        <w:adjustRightInd w:val="0"/>
        <w:ind w:right="-426"/>
        <w:rPr>
          <w:color w:val="000000"/>
          <w:lang w:val="en-US"/>
        </w:rPr>
      </w:pPr>
    </w:p>
    <w:p w:rsidR="00400D2D" w:rsidRPr="008327D6" w:rsidRDefault="00400D2D" w:rsidP="008327D6">
      <w:pPr>
        <w:adjustRightInd w:val="0"/>
        <w:ind w:right="-426"/>
        <w:rPr>
          <w:b/>
          <w:color w:val="000000"/>
          <w:lang w:val="en-US"/>
        </w:rPr>
      </w:pPr>
      <w:r w:rsidRPr="008327D6">
        <w:rPr>
          <w:b/>
          <w:color w:val="000000"/>
          <w:lang w:val="en-US"/>
        </w:rPr>
        <w:lastRenderedPageBreak/>
        <w:t xml:space="preserve">Modalités du poste : </w:t>
      </w:r>
    </w:p>
    <w:p w:rsidR="00400D2D" w:rsidRPr="008327D6" w:rsidRDefault="00400D2D" w:rsidP="008327D6">
      <w:pPr>
        <w:pStyle w:val="Paragraphedeliste"/>
        <w:adjustRightInd w:val="0"/>
        <w:ind w:right="-426"/>
        <w:rPr>
          <w:color w:val="000000"/>
          <w:lang w:val="en-US"/>
        </w:rPr>
      </w:pPr>
      <w:r w:rsidRPr="008327D6">
        <w:rPr>
          <w:color w:val="000000"/>
          <w:lang w:val="en-US"/>
        </w:rPr>
        <w:t xml:space="preserve">Prise de fonction : </w:t>
      </w:r>
      <w:r w:rsidR="00CE01BF">
        <w:rPr>
          <w:color w:val="000000"/>
          <w:lang w:val="en-US"/>
        </w:rPr>
        <w:t xml:space="preserve">à partir du </w:t>
      </w:r>
      <w:r w:rsidR="008327D6">
        <w:rPr>
          <w:color w:val="000000"/>
          <w:lang w:val="en-US"/>
        </w:rPr>
        <w:t>1er février</w:t>
      </w:r>
      <w:r w:rsidR="0034371C">
        <w:rPr>
          <w:color w:val="000000"/>
          <w:lang w:val="en-US"/>
        </w:rPr>
        <w:t xml:space="preserve"> 2020</w:t>
      </w:r>
    </w:p>
    <w:p w:rsidR="00400D2D" w:rsidRPr="008327D6" w:rsidRDefault="00400D2D" w:rsidP="008327D6">
      <w:pPr>
        <w:pStyle w:val="Paragraphedeliste"/>
        <w:adjustRightInd w:val="0"/>
        <w:ind w:right="-426"/>
        <w:rPr>
          <w:color w:val="000000"/>
          <w:lang w:val="en-US"/>
        </w:rPr>
      </w:pPr>
      <w:r w:rsidRPr="00400D2D">
        <w:rPr>
          <w:color w:val="000000"/>
          <w:lang w:val="en-US"/>
        </w:rPr>
        <w:t>Gratification</w:t>
      </w:r>
      <w:r w:rsidRPr="008327D6">
        <w:rPr>
          <w:color w:val="000000"/>
          <w:lang w:val="en-US"/>
        </w:rPr>
        <w:t xml:space="preserve"> : </w:t>
      </w:r>
      <w:r w:rsidR="0034371C">
        <w:t xml:space="preserve">Le taux horaire de la gratification est égal à </w:t>
      </w:r>
      <w:r w:rsidR="0034371C">
        <w:rPr>
          <w:rStyle w:val="prix"/>
        </w:rPr>
        <w:t>3,90 €</w:t>
      </w:r>
      <w:r w:rsidR="0034371C">
        <w:t xml:space="preserve"> par heure de stage </w:t>
      </w:r>
      <w:r w:rsidR="0034371C">
        <w:rPr>
          <w:color w:val="000000"/>
          <w:lang w:val="en-US"/>
        </w:rPr>
        <w:t xml:space="preserve">(pour tout stage </w:t>
      </w:r>
      <w:r w:rsidR="0034371C" w:rsidRPr="0034371C">
        <w:rPr>
          <w:color w:val="000000"/>
        </w:rPr>
        <w:t>supérieur</w:t>
      </w:r>
      <w:r w:rsidR="0034371C">
        <w:rPr>
          <w:color w:val="000000"/>
          <w:lang w:val="en-US"/>
        </w:rPr>
        <w:t xml:space="preserve"> à 309h de </w:t>
      </w:r>
      <w:r w:rsidR="00082608">
        <w:rPr>
          <w:color w:val="000000"/>
          <w:lang w:val="en-US"/>
        </w:rPr>
        <w:t>pré</w:t>
      </w:r>
      <w:r w:rsidR="0034371C">
        <w:rPr>
          <w:color w:val="000000"/>
          <w:lang w:val="en-US"/>
        </w:rPr>
        <w:t>sence en entreprise)</w:t>
      </w:r>
      <w:r w:rsidR="005A3D25">
        <w:rPr>
          <w:color w:val="000000"/>
          <w:lang w:val="en-US"/>
        </w:rPr>
        <w:t xml:space="preserve"> / prise en charge partielle du titre de transport</w:t>
      </w:r>
    </w:p>
    <w:p w:rsidR="00400D2D" w:rsidRDefault="00400D2D" w:rsidP="008327D6">
      <w:pPr>
        <w:pStyle w:val="Paragraphedeliste"/>
        <w:adjustRightInd w:val="0"/>
        <w:ind w:right="-426"/>
        <w:rPr>
          <w:color w:val="000000"/>
          <w:lang w:val="en-US"/>
        </w:rPr>
      </w:pPr>
      <w:r w:rsidRPr="008327D6">
        <w:rPr>
          <w:color w:val="000000"/>
          <w:lang w:val="en-US"/>
        </w:rPr>
        <w:t xml:space="preserve">Lieu de travail : </w:t>
      </w:r>
      <w:r w:rsidR="008327D6">
        <w:rPr>
          <w:color w:val="000000"/>
          <w:lang w:val="en-US"/>
        </w:rPr>
        <w:t>domicile ou au 105 bd Raspail (bureau partagé du PHS)</w:t>
      </w:r>
    </w:p>
    <w:p w:rsidR="008B1BB8" w:rsidRPr="008327D6" w:rsidRDefault="008B1BB8" w:rsidP="008327D6">
      <w:pPr>
        <w:pStyle w:val="Paragraphedeliste"/>
        <w:adjustRightInd w:val="0"/>
        <w:ind w:right="-426"/>
        <w:rPr>
          <w:color w:val="000000"/>
          <w:lang w:val="en-US"/>
        </w:rPr>
      </w:pPr>
      <w:r>
        <w:rPr>
          <w:color w:val="000000"/>
          <w:lang w:val="en-US"/>
        </w:rPr>
        <w:t xml:space="preserve">Convention de stage EHESS </w:t>
      </w:r>
    </w:p>
    <w:p w:rsidR="00400D2D" w:rsidRDefault="00400D2D" w:rsidP="008B6AF5">
      <w:pPr>
        <w:adjustRightInd w:val="0"/>
        <w:ind w:right="-426"/>
        <w:rPr>
          <w:b/>
          <w:color w:val="000000"/>
          <w:lang w:val="en-US"/>
        </w:rPr>
      </w:pPr>
    </w:p>
    <w:p w:rsidR="008B6AF5" w:rsidRDefault="008B6AF5" w:rsidP="008B6AF5">
      <w:pPr>
        <w:adjustRightInd w:val="0"/>
        <w:ind w:right="-426"/>
        <w:rPr>
          <w:color w:val="000000"/>
          <w:lang w:val="en-US"/>
        </w:rPr>
      </w:pPr>
      <w:r w:rsidRPr="008327D6">
        <w:rPr>
          <w:b/>
          <w:color w:val="000000"/>
          <w:lang w:val="en-US"/>
        </w:rPr>
        <w:t>Période</w:t>
      </w:r>
      <w:r w:rsidR="00162A63">
        <w:rPr>
          <w:color w:val="000000"/>
          <w:lang w:val="en-US"/>
        </w:rPr>
        <w:t xml:space="preserve"> : 3 ou 4</w:t>
      </w:r>
      <w:r w:rsidR="00D821DF">
        <w:rPr>
          <w:color w:val="000000"/>
          <w:lang w:val="en-US"/>
        </w:rPr>
        <w:t xml:space="preserve"> mois</w:t>
      </w:r>
      <w:r w:rsidR="00162A63">
        <w:rPr>
          <w:color w:val="000000"/>
          <w:lang w:val="en-US"/>
        </w:rPr>
        <w:t>,</w:t>
      </w:r>
      <w:r w:rsidR="00D821DF">
        <w:rPr>
          <w:color w:val="000000"/>
          <w:lang w:val="en-US"/>
        </w:rPr>
        <w:t xml:space="preserve"> </w:t>
      </w:r>
      <w:r w:rsidR="00162A63">
        <w:rPr>
          <w:color w:val="000000"/>
          <w:lang w:val="en-US"/>
        </w:rPr>
        <w:t xml:space="preserve">à partir </w:t>
      </w:r>
      <w:r w:rsidR="00D821DF">
        <w:rPr>
          <w:color w:val="000000"/>
          <w:lang w:val="en-US"/>
        </w:rPr>
        <w:t>du 1er février au 31</w:t>
      </w:r>
      <w:r>
        <w:rPr>
          <w:color w:val="000000"/>
          <w:lang w:val="en-US"/>
        </w:rPr>
        <w:t xml:space="preserve"> mai 2020</w:t>
      </w:r>
      <w:r w:rsidR="00400D2D">
        <w:rPr>
          <w:color w:val="000000"/>
          <w:lang w:val="en-US"/>
        </w:rPr>
        <w:t xml:space="preserve">, à temps plein/ à temps partiel </w:t>
      </w:r>
    </w:p>
    <w:p w:rsidR="008B6AF5" w:rsidRPr="008B6AF5" w:rsidRDefault="008B6AF5" w:rsidP="008B6AF5">
      <w:pPr>
        <w:adjustRightInd w:val="0"/>
        <w:ind w:right="-426"/>
        <w:rPr>
          <w:color w:val="000000"/>
          <w:lang w:val="en-US"/>
        </w:rPr>
      </w:pPr>
      <w:r w:rsidRPr="008327D6">
        <w:rPr>
          <w:b/>
          <w:color w:val="000000"/>
          <w:lang w:val="en-US"/>
        </w:rPr>
        <w:t>Responsable</w:t>
      </w:r>
      <w:r w:rsidRPr="008327D6">
        <w:rPr>
          <w:color w:val="000000"/>
          <w:lang w:val="en-US"/>
        </w:rPr>
        <w:t xml:space="preserve"> : Isabelle Vill</w:t>
      </w:r>
      <w:r w:rsidR="00400D2D" w:rsidRPr="008327D6">
        <w:rPr>
          <w:color w:val="000000"/>
          <w:lang w:val="en-US"/>
        </w:rPr>
        <w:t>e</w:t>
      </w:r>
      <w:r w:rsidR="00D821DF">
        <w:rPr>
          <w:color w:val="000000"/>
          <w:lang w:val="en-US"/>
        </w:rPr>
        <w:t>, Directrice d’études à l’EHESS, responsible du PHS</w:t>
      </w:r>
    </w:p>
    <w:p w:rsidR="00D821DF" w:rsidRDefault="00400D2D" w:rsidP="007C27EE">
      <w:pPr>
        <w:adjustRightInd w:val="0"/>
        <w:ind w:left="705" w:right="-426" w:hanging="705"/>
        <w:rPr>
          <w:color w:val="000000"/>
        </w:rPr>
      </w:pPr>
      <w:r w:rsidRPr="00D821DF">
        <w:rPr>
          <w:b/>
          <w:color w:val="000000"/>
        </w:rPr>
        <w:t>Candidature</w:t>
      </w:r>
      <w:r>
        <w:rPr>
          <w:color w:val="000000"/>
        </w:rPr>
        <w:t> : les CV et lettre de motivation seront à envoyer à </w:t>
      </w:r>
      <w:r w:rsidR="00D821DF">
        <w:rPr>
          <w:color w:val="000000"/>
        </w:rPr>
        <w:t>Marie Coutant : marie.coutant@ehess.fr</w:t>
      </w:r>
    </w:p>
    <w:p w:rsidR="007C27EE" w:rsidRPr="007C27EE" w:rsidRDefault="00400D2D" w:rsidP="007C27EE">
      <w:pPr>
        <w:adjustRightInd w:val="0"/>
        <w:ind w:left="705" w:right="-426" w:hanging="705"/>
        <w:rPr>
          <w:color w:val="000000"/>
        </w:rPr>
      </w:pPr>
      <w:r>
        <w:rPr>
          <w:color w:val="000000"/>
        </w:rPr>
        <w:t xml:space="preserve"> Date limite de réception</w:t>
      </w:r>
      <w:r w:rsidR="00D821DF">
        <w:rPr>
          <w:color w:val="000000"/>
        </w:rPr>
        <w:t xml:space="preserve"> de v</w:t>
      </w:r>
      <w:r w:rsidR="00CE01BF">
        <w:rPr>
          <w:color w:val="000000"/>
        </w:rPr>
        <w:t>os candidatures : le vendredi 31</w:t>
      </w:r>
      <w:r w:rsidR="00D821DF">
        <w:rPr>
          <w:color w:val="000000"/>
        </w:rPr>
        <w:t xml:space="preserve"> janvier</w:t>
      </w:r>
    </w:p>
    <w:p w:rsidR="007C27EE" w:rsidRDefault="007C27EE"/>
    <w:sectPr w:rsidR="007C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42283"/>
    <w:multiLevelType w:val="hybridMultilevel"/>
    <w:tmpl w:val="297258DA"/>
    <w:lvl w:ilvl="0" w:tplc="0050613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EE"/>
    <w:rsid w:val="00043219"/>
    <w:rsid w:val="00082608"/>
    <w:rsid w:val="000D79D9"/>
    <w:rsid w:val="00162A63"/>
    <w:rsid w:val="0034371C"/>
    <w:rsid w:val="00400D2D"/>
    <w:rsid w:val="00531578"/>
    <w:rsid w:val="0059228E"/>
    <w:rsid w:val="005A3D25"/>
    <w:rsid w:val="005A48F0"/>
    <w:rsid w:val="006C517E"/>
    <w:rsid w:val="00795C76"/>
    <w:rsid w:val="007C27EE"/>
    <w:rsid w:val="008327D6"/>
    <w:rsid w:val="0086233D"/>
    <w:rsid w:val="008B1BB8"/>
    <w:rsid w:val="008B6AF5"/>
    <w:rsid w:val="00AA1A0D"/>
    <w:rsid w:val="00B80B07"/>
    <w:rsid w:val="00CE01BF"/>
    <w:rsid w:val="00D67133"/>
    <w:rsid w:val="00D82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A4147-502E-4E9A-91E4-70A3CD6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9D9"/>
    <w:pPr>
      <w:ind w:left="720"/>
      <w:contextualSpacing/>
    </w:pPr>
  </w:style>
  <w:style w:type="paragraph" w:styleId="Textedebulles">
    <w:name w:val="Balloon Text"/>
    <w:basedOn w:val="Normal"/>
    <w:link w:val="TextedebullesCar"/>
    <w:uiPriority w:val="99"/>
    <w:semiHidden/>
    <w:unhideWhenUsed/>
    <w:rsid w:val="008327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7D6"/>
    <w:rPr>
      <w:rFonts w:ascii="Segoe UI" w:hAnsi="Segoe UI" w:cs="Segoe UI"/>
      <w:sz w:val="18"/>
      <w:szCs w:val="18"/>
    </w:rPr>
  </w:style>
  <w:style w:type="character" w:styleId="lev">
    <w:name w:val="Strong"/>
    <w:basedOn w:val="Policepardfaut"/>
    <w:uiPriority w:val="22"/>
    <w:qFormat/>
    <w:rsid w:val="008327D6"/>
    <w:rPr>
      <w:b/>
      <w:bCs/>
    </w:rPr>
  </w:style>
  <w:style w:type="character" w:styleId="Lienhypertexte">
    <w:name w:val="Hyperlink"/>
    <w:basedOn w:val="Policepardfaut"/>
    <w:uiPriority w:val="99"/>
    <w:unhideWhenUsed/>
    <w:rsid w:val="00D821DF"/>
    <w:rPr>
      <w:color w:val="0563C1" w:themeColor="hyperlink"/>
      <w:u w:val="single"/>
    </w:rPr>
  </w:style>
  <w:style w:type="character" w:customStyle="1" w:styleId="prix">
    <w:name w:val="prix"/>
    <w:basedOn w:val="Policepardfaut"/>
    <w:rsid w:val="0034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5FB2-D556-4727-8176-70B42455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EHESS</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Isabelle</dc:creator>
  <cp:lastModifiedBy>pret</cp:lastModifiedBy>
  <cp:revision>2</cp:revision>
  <dcterms:created xsi:type="dcterms:W3CDTF">2020-01-22T08:18:00Z</dcterms:created>
  <dcterms:modified xsi:type="dcterms:W3CDTF">2020-01-22T08:18:00Z</dcterms:modified>
</cp:coreProperties>
</file>